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86" w:rsidRDefault="005A5386" w:rsidP="005A5386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Veröffentlichung Amtsblatt</w:t>
      </w:r>
      <w:r w:rsidR="00D67C7F">
        <w:rPr>
          <w:rFonts w:ascii="Segoe UI" w:hAnsi="Segoe UI" w:cs="Segoe UI"/>
          <w:b/>
        </w:rPr>
        <w:t xml:space="preserve"> Juli 2024</w:t>
      </w:r>
    </w:p>
    <w:p w:rsidR="005A5386" w:rsidRDefault="005A5386" w:rsidP="005A5386">
      <w:pPr>
        <w:rPr>
          <w:rFonts w:ascii="Segoe UI" w:hAnsi="Segoe UI" w:cs="Segoe UI"/>
          <w:b/>
        </w:rPr>
      </w:pPr>
    </w:p>
    <w:p w:rsidR="00015CB1" w:rsidRDefault="00015CB1" w:rsidP="006620B4">
      <w:pPr>
        <w:jc w:val="both"/>
        <w:rPr>
          <w:rFonts w:ascii="Segoe UI" w:hAnsi="Segoe UI" w:cs="Segoe UI"/>
          <w:b/>
        </w:rPr>
      </w:pPr>
      <w:r>
        <w:rPr>
          <w:noProof/>
        </w:rPr>
        <w:drawing>
          <wp:inline distT="0" distB="0" distL="0" distR="0">
            <wp:extent cx="3786349" cy="1319670"/>
            <wp:effectExtent l="0" t="0" r="5080" b="0"/>
            <wp:docPr id="2" name="Grafik 2" descr="C:\Users\yvonne.krosse\AppData\Local\Microsoft\Windows\INetCache\Content.Word\Logoleiste Bundesstiftung FH und BMFSFJ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.krosse\AppData\Local\Microsoft\Windows\INetCache\Content.Word\Logoleiste Bundesstiftung FH und BMFSFJ 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86" cy="13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B4" w:rsidRPr="005A5386" w:rsidRDefault="00015CB1" w:rsidP="005A5386">
      <w:pPr>
        <w:jc w:val="both"/>
        <w:rPr>
          <w:rFonts w:ascii="Segoe UI" w:hAnsi="Segoe UI" w:cs="Segoe UI"/>
          <w:b/>
          <w:sz w:val="22"/>
          <w:szCs w:val="22"/>
        </w:rPr>
      </w:pPr>
      <w:r w:rsidRPr="00FE6C63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4033412</wp:posOffset>
            </wp:positionH>
            <wp:positionV relativeFrom="paragraph">
              <wp:posOffset>4708</wp:posOffset>
            </wp:positionV>
            <wp:extent cx="2028825" cy="931545"/>
            <wp:effectExtent l="0" t="0" r="9525" b="1905"/>
            <wp:wrapThrough wrapText="bothSides">
              <wp:wrapPolygon edited="0">
                <wp:start x="0" y="0"/>
                <wp:lineTo x="0" y="21202"/>
                <wp:lineTo x="21499" y="21202"/>
                <wp:lineTo x="21499" y="0"/>
                <wp:lineTo x="0" y="0"/>
              </wp:wrapPolygon>
            </wp:wrapThrough>
            <wp:docPr id="1" name="Grafik 1" descr="C:\Users\yvonne.krosse\AppData\Local\Microsoft\Windows\INetCache\Content.Outlook\CVS83JWF\LRA_KS-Logo_2010_fert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.krosse\AppData\Local\Microsoft\Windows\INetCache\Content.Outlook\CVS83JWF\LRA_KS-Logo_2010_fert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0B4" w:rsidRPr="005A5386">
        <w:rPr>
          <w:rFonts w:ascii="Segoe UI" w:hAnsi="Segoe UI" w:cs="Segoe UI"/>
          <w:b/>
          <w:sz w:val="22"/>
          <w:szCs w:val="22"/>
        </w:rPr>
        <w:t xml:space="preserve">Ausschreibung für die </w:t>
      </w:r>
      <w:r w:rsidR="009E4D72" w:rsidRPr="005A5386">
        <w:rPr>
          <w:rFonts w:ascii="Segoe UI" w:hAnsi="Segoe UI" w:cs="Segoe UI"/>
          <w:b/>
          <w:sz w:val="22"/>
          <w:szCs w:val="22"/>
        </w:rPr>
        <w:t>Bundestiftung „</w:t>
      </w:r>
      <w:r w:rsidR="0055452F">
        <w:rPr>
          <w:rFonts w:ascii="Segoe UI" w:hAnsi="Segoe UI" w:cs="Segoe UI"/>
          <w:b/>
          <w:sz w:val="22"/>
          <w:szCs w:val="22"/>
        </w:rPr>
        <w:t xml:space="preserve">Fonds </w:t>
      </w:r>
      <w:r w:rsidR="009E4D72" w:rsidRPr="005A5386">
        <w:rPr>
          <w:rFonts w:ascii="Segoe UI" w:hAnsi="Segoe UI" w:cs="Segoe UI"/>
          <w:b/>
          <w:sz w:val="22"/>
          <w:szCs w:val="22"/>
        </w:rPr>
        <w:t>Frühe Hilfe“</w:t>
      </w:r>
    </w:p>
    <w:p w:rsidR="009A2EC5" w:rsidRPr="005A5386" w:rsidRDefault="009A2EC5" w:rsidP="00FE6C63">
      <w:pPr>
        <w:jc w:val="right"/>
        <w:rPr>
          <w:rFonts w:ascii="Segoe UI" w:hAnsi="Segoe UI" w:cs="Segoe UI"/>
          <w:sz w:val="22"/>
          <w:szCs w:val="22"/>
        </w:rPr>
      </w:pPr>
    </w:p>
    <w:p w:rsidR="006620B4" w:rsidRPr="005A5386" w:rsidRDefault="007E665E" w:rsidP="005A5386">
      <w:pPr>
        <w:jc w:val="both"/>
        <w:rPr>
          <w:rFonts w:ascii="Segoe UI" w:hAnsi="Segoe UI" w:cs="Segoe UI"/>
          <w:sz w:val="22"/>
          <w:szCs w:val="22"/>
        </w:rPr>
      </w:pPr>
      <w:r w:rsidRPr="005A5386">
        <w:rPr>
          <w:rFonts w:ascii="Segoe UI" w:hAnsi="Segoe UI" w:cs="Segoe UI"/>
          <w:sz w:val="22"/>
          <w:szCs w:val="22"/>
        </w:rPr>
        <w:t xml:space="preserve">Die </w:t>
      </w:r>
      <w:r w:rsidR="005A5386">
        <w:rPr>
          <w:rFonts w:ascii="Segoe UI" w:hAnsi="Segoe UI" w:cs="Segoe UI"/>
          <w:sz w:val="22"/>
          <w:szCs w:val="22"/>
        </w:rPr>
        <w:t>Bundesstiftung „</w:t>
      </w:r>
      <w:r w:rsidR="0055452F">
        <w:rPr>
          <w:rFonts w:ascii="Segoe UI" w:hAnsi="Segoe UI" w:cs="Segoe UI"/>
          <w:sz w:val="22"/>
          <w:szCs w:val="22"/>
        </w:rPr>
        <w:t xml:space="preserve">Fonds </w:t>
      </w:r>
      <w:r w:rsidR="005A5386">
        <w:rPr>
          <w:rFonts w:ascii="Segoe UI" w:hAnsi="Segoe UI" w:cs="Segoe UI"/>
          <w:sz w:val="22"/>
          <w:szCs w:val="22"/>
        </w:rPr>
        <w:t>Frühe Hilfen“</w:t>
      </w:r>
      <w:r w:rsidRPr="005A5386">
        <w:rPr>
          <w:rFonts w:ascii="Segoe UI" w:hAnsi="Segoe UI" w:cs="Segoe UI"/>
          <w:sz w:val="22"/>
          <w:szCs w:val="22"/>
        </w:rPr>
        <w:t xml:space="preserve"> sichert die bundesweite Umsetzung der Frühen Hilfen. Sie unterstützt die Etablierung von Netzwerken Früher Hilfen und die psychosoziale Unterstützung von Familien im Bereich Früher Hilfen</w:t>
      </w:r>
      <w:r w:rsidR="004E7491" w:rsidRPr="005A5386">
        <w:rPr>
          <w:rFonts w:ascii="Segoe UI" w:hAnsi="Segoe UI" w:cs="Segoe UI"/>
          <w:sz w:val="22"/>
          <w:szCs w:val="22"/>
        </w:rPr>
        <w:t>.</w:t>
      </w:r>
      <w:r w:rsidRPr="005A5386">
        <w:rPr>
          <w:rFonts w:ascii="Segoe UI" w:hAnsi="Segoe UI" w:cs="Segoe UI"/>
          <w:i/>
          <w:sz w:val="22"/>
          <w:szCs w:val="22"/>
        </w:rPr>
        <w:t xml:space="preserve"> </w:t>
      </w:r>
      <w:r w:rsidR="004E7491" w:rsidRPr="005A5386">
        <w:rPr>
          <w:rFonts w:ascii="Segoe UI" w:hAnsi="Segoe UI" w:cs="Segoe UI"/>
          <w:sz w:val="22"/>
          <w:szCs w:val="22"/>
        </w:rPr>
        <w:t>Ziel der Förderung ist es, Frühe Hilfen zukünftig in ein auf Dauer angelegtes, integriertes Versorgungssystem</w:t>
      </w:r>
      <w:r w:rsidR="00D83FFA">
        <w:rPr>
          <w:rFonts w:ascii="Segoe UI" w:hAnsi="Segoe UI" w:cs="Segoe UI"/>
          <w:sz w:val="22"/>
          <w:szCs w:val="22"/>
        </w:rPr>
        <w:t xml:space="preserve"> einzubetten und auch</w:t>
      </w:r>
      <w:r w:rsidR="004E7491" w:rsidRPr="005A5386">
        <w:rPr>
          <w:rFonts w:ascii="Segoe UI" w:hAnsi="Segoe UI" w:cs="Segoe UI"/>
          <w:sz w:val="22"/>
          <w:szCs w:val="22"/>
        </w:rPr>
        <w:t xml:space="preserve"> </w:t>
      </w:r>
      <w:r w:rsidR="009E4D72" w:rsidRPr="005A5386">
        <w:rPr>
          <w:rFonts w:ascii="Segoe UI" w:hAnsi="Segoe UI" w:cs="Segoe UI"/>
          <w:sz w:val="22"/>
          <w:szCs w:val="22"/>
        </w:rPr>
        <w:t>im Jahr 20</w:t>
      </w:r>
      <w:r w:rsidR="00D67C7F">
        <w:rPr>
          <w:rFonts w:ascii="Segoe UI" w:hAnsi="Segoe UI" w:cs="Segoe UI"/>
          <w:sz w:val="22"/>
          <w:szCs w:val="22"/>
        </w:rPr>
        <w:t>2</w:t>
      </w:r>
      <w:r w:rsidR="00FB67A1">
        <w:rPr>
          <w:rFonts w:ascii="Segoe UI" w:hAnsi="Segoe UI" w:cs="Segoe UI"/>
          <w:sz w:val="22"/>
          <w:szCs w:val="22"/>
        </w:rPr>
        <w:t>5</w:t>
      </w:r>
      <w:r w:rsidR="006620B4" w:rsidRPr="005A5386">
        <w:rPr>
          <w:rFonts w:ascii="Segoe UI" w:hAnsi="Segoe UI" w:cs="Segoe UI"/>
          <w:sz w:val="22"/>
          <w:szCs w:val="22"/>
        </w:rPr>
        <w:t xml:space="preserve"> </w:t>
      </w:r>
      <w:r w:rsidR="00D83FFA">
        <w:rPr>
          <w:rFonts w:ascii="Segoe UI" w:hAnsi="Segoe UI" w:cs="Segoe UI"/>
          <w:sz w:val="22"/>
          <w:szCs w:val="22"/>
        </w:rPr>
        <w:t>Maßnahmen</w:t>
      </w:r>
      <w:r w:rsidR="00D83FFA" w:rsidRPr="005A5386">
        <w:rPr>
          <w:rFonts w:ascii="Segoe UI" w:hAnsi="Segoe UI" w:cs="Segoe UI"/>
          <w:sz w:val="22"/>
          <w:szCs w:val="22"/>
        </w:rPr>
        <w:t xml:space="preserve"> </w:t>
      </w:r>
      <w:r w:rsidR="006620B4" w:rsidRPr="005A5386">
        <w:rPr>
          <w:rFonts w:ascii="Segoe UI" w:hAnsi="Segoe UI" w:cs="Segoe UI"/>
          <w:sz w:val="22"/>
          <w:szCs w:val="22"/>
        </w:rPr>
        <w:t>auf der Grundlage des Gesetzes zur Kooperation und Information im Kinderschutz (KKG) vom 22.12.2011</w:t>
      </w:r>
      <w:r w:rsidR="004E7491" w:rsidRPr="005A5386">
        <w:rPr>
          <w:rFonts w:ascii="Segoe UI" w:hAnsi="Segoe UI" w:cs="Segoe UI"/>
          <w:sz w:val="22"/>
          <w:szCs w:val="22"/>
        </w:rPr>
        <w:t xml:space="preserve"> </w:t>
      </w:r>
      <w:r w:rsidR="00D83FFA">
        <w:rPr>
          <w:rFonts w:ascii="Segoe UI" w:hAnsi="Segoe UI" w:cs="Segoe UI"/>
          <w:sz w:val="22"/>
          <w:szCs w:val="22"/>
        </w:rPr>
        <w:t>zu fördern</w:t>
      </w:r>
      <w:r w:rsidR="006620B4" w:rsidRPr="005A5386">
        <w:rPr>
          <w:rFonts w:ascii="Segoe UI" w:hAnsi="Segoe UI" w:cs="Segoe UI"/>
          <w:sz w:val="22"/>
          <w:szCs w:val="22"/>
        </w:rPr>
        <w:t>.</w:t>
      </w:r>
      <w:bookmarkStart w:id="0" w:name="_GoBack"/>
      <w:bookmarkEnd w:id="0"/>
    </w:p>
    <w:p w:rsidR="006620B4" w:rsidRPr="005A5386" w:rsidRDefault="006620B4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6620B4" w:rsidRPr="005A5386" w:rsidRDefault="006620B4" w:rsidP="005A5386">
      <w:pPr>
        <w:jc w:val="both"/>
        <w:rPr>
          <w:rFonts w:ascii="Segoe UI" w:hAnsi="Segoe UI" w:cs="Segoe UI"/>
          <w:sz w:val="22"/>
          <w:szCs w:val="22"/>
        </w:rPr>
      </w:pPr>
      <w:r w:rsidRPr="005A5386">
        <w:rPr>
          <w:rFonts w:ascii="Segoe UI" w:hAnsi="Segoe UI" w:cs="Segoe UI"/>
          <w:sz w:val="22"/>
          <w:szCs w:val="22"/>
        </w:rPr>
        <w:t>Ein Rechtsanspruch auf die Förderung besteht nicht. Über die Förderung wird nach pflichtgemäßem Ermessen im Rahmen der verfügbaren Haushaltsmittel entschieden.</w:t>
      </w:r>
    </w:p>
    <w:p w:rsidR="006620B4" w:rsidRPr="005A5386" w:rsidRDefault="006620B4" w:rsidP="005A5386">
      <w:pPr>
        <w:jc w:val="both"/>
        <w:rPr>
          <w:rFonts w:ascii="Segoe UI" w:hAnsi="Segoe UI" w:cs="Segoe UI"/>
          <w:b/>
          <w:sz w:val="22"/>
          <w:szCs w:val="22"/>
        </w:rPr>
      </w:pPr>
    </w:p>
    <w:p w:rsidR="006620B4" w:rsidRPr="005A5386" w:rsidRDefault="005A5386" w:rsidP="005A5386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Gegenstand der Förderung</w:t>
      </w:r>
    </w:p>
    <w:p w:rsidR="006620B4" w:rsidRPr="005A5386" w:rsidRDefault="006620B4" w:rsidP="005A5386">
      <w:pPr>
        <w:jc w:val="both"/>
        <w:rPr>
          <w:rFonts w:ascii="Segoe UI" w:hAnsi="Segoe UI" w:cs="Segoe UI"/>
          <w:b/>
          <w:sz w:val="22"/>
          <w:szCs w:val="22"/>
        </w:rPr>
      </w:pPr>
    </w:p>
    <w:p w:rsidR="00EB62AE" w:rsidRPr="005A5386" w:rsidRDefault="00EB62AE" w:rsidP="005A5386">
      <w:pPr>
        <w:jc w:val="both"/>
        <w:rPr>
          <w:rFonts w:ascii="Segoe UI" w:hAnsi="Segoe UI" w:cs="Segoe UI"/>
          <w:sz w:val="22"/>
          <w:szCs w:val="22"/>
        </w:rPr>
      </w:pPr>
      <w:r w:rsidRPr="005A5386">
        <w:rPr>
          <w:rFonts w:ascii="Segoe UI" w:hAnsi="Segoe UI" w:cs="Segoe UI"/>
          <w:sz w:val="22"/>
          <w:szCs w:val="22"/>
        </w:rPr>
        <w:t>Frühe Hilfen sind Hilfs- und Unterstützungsangebote, die sich an Mütter bzw. Eltern ab der Schwangerschaft und/oder mit Kleinkindern bis zu ein</w:t>
      </w:r>
      <w:r w:rsidR="005A5386">
        <w:rPr>
          <w:rFonts w:ascii="Segoe UI" w:hAnsi="Segoe UI" w:cs="Segoe UI"/>
          <w:sz w:val="22"/>
          <w:szCs w:val="22"/>
        </w:rPr>
        <w:t>em Alter von 3 Jahren richten.</w:t>
      </w:r>
      <w:r w:rsidR="0055452F">
        <w:rPr>
          <w:rFonts w:ascii="Segoe UI" w:hAnsi="Segoe UI" w:cs="Segoe UI"/>
          <w:sz w:val="22"/>
          <w:szCs w:val="22"/>
        </w:rPr>
        <w:t xml:space="preserve"> </w:t>
      </w:r>
      <w:r w:rsidR="006620B4" w:rsidRPr="005A5386">
        <w:rPr>
          <w:rFonts w:ascii="Segoe UI" w:hAnsi="Segoe UI" w:cs="Segoe UI"/>
          <w:sz w:val="22"/>
          <w:szCs w:val="22"/>
        </w:rPr>
        <w:t>G</w:t>
      </w:r>
      <w:r w:rsidR="003F734C" w:rsidRPr="005A5386">
        <w:rPr>
          <w:rFonts w:ascii="Segoe UI" w:hAnsi="Segoe UI" w:cs="Segoe UI"/>
          <w:sz w:val="22"/>
          <w:szCs w:val="22"/>
        </w:rPr>
        <w:t>e</w:t>
      </w:r>
      <w:r w:rsidRPr="005A5386">
        <w:rPr>
          <w:rFonts w:ascii="Segoe UI" w:hAnsi="Segoe UI" w:cs="Segoe UI"/>
          <w:sz w:val="22"/>
          <w:szCs w:val="22"/>
        </w:rPr>
        <w:t>fördert werden können</w:t>
      </w:r>
      <w:r w:rsidR="0055452F">
        <w:rPr>
          <w:rFonts w:ascii="Segoe UI" w:hAnsi="Segoe UI" w:cs="Segoe UI"/>
          <w:sz w:val="22"/>
          <w:szCs w:val="22"/>
        </w:rPr>
        <w:t xml:space="preserve"> nach der „Richtlinie zur Umsetzung des Fonds Frühe Hilfen“ (</w:t>
      </w:r>
      <w:proofErr w:type="spellStart"/>
      <w:r w:rsidR="0055452F" w:rsidRPr="0055452F">
        <w:rPr>
          <w:rFonts w:ascii="Segoe UI" w:hAnsi="Segoe UI" w:cs="Segoe UI"/>
          <w:bCs/>
          <w:sz w:val="22"/>
          <w:szCs w:val="22"/>
        </w:rPr>
        <w:t>ThürStAnz.</w:t>
      </w:r>
      <w:r w:rsidR="00D67C7F" w:rsidRPr="00D67C7F">
        <w:rPr>
          <w:rFonts w:ascii="Segoe UI" w:hAnsi="Segoe UI" w:cs="Segoe UI"/>
          <w:bCs/>
          <w:sz w:val="22"/>
          <w:szCs w:val="22"/>
        </w:rPr>
        <w:t>Nr</w:t>
      </w:r>
      <w:proofErr w:type="spellEnd"/>
      <w:r w:rsidR="00D67C7F" w:rsidRPr="00D67C7F">
        <w:rPr>
          <w:rFonts w:ascii="Segoe UI" w:hAnsi="Segoe UI" w:cs="Segoe UI"/>
          <w:bCs/>
          <w:sz w:val="22"/>
          <w:szCs w:val="22"/>
        </w:rPr>
        <w:t>. 9/2024 S. 343</w:t>
      </w:r>
      <w:r w:rsidR="0055452F" w:rsidRPr="00D67C7F">
        <w:rPr>
          <w:rFonts w:ascii="Segoe UI" w:hAnsi="Segoe UI" w:cs="Segoe UI"/>
          <w:sz w:val="22"/>
          <w:szCs w:val="22"/>
        </w:rPr>
        <w:t>) u.a</w:t>
      </w:r>
      <w:r w:rsidR="0055452F">
        <w:rPr>
          <w:rFonts w:ascii="Segoe UI" w:hAnsi="Segoe UI" w:cs="Segoe UI"/>
          <w:sz w:val="22"/>
          <w:szCs w:val="22"/>
        </w:rPr>
        <w:t>.:</w:t>
      </w:r>
    </w:p>
    <w:p w:rsidR="004E7491" w:rsidRDefault="0055452F" w:rsidP="005A5386">
      <w:pPr>
        <w:pStyle w:val="Listenabsatz"/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Maßnahmen zur psychosozialen Unterstützung von Familien durch spezifische Angebote Früher Hilfen</w:t>
      </w:r>
    </w:p>
    <w:p w:rsidR="0055452F" w:rsidRDefault="00BD5867" w:rsidP="005A5386">
      <w:pPr>
        <w:pStyle w:val="Listenabsatz"/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 </w:t>
      </w:r>
      <w:r w:rsidR="0055452F">
        <w:rPr>
          <w:rFonts w:ascii="Segoe UI" w:hAnsi="Segoe UI" w:cs="Segoe UI"/>
          <w:sz w:val="22"/>
          <w:szCs w:val="22"/>
        </w:rPr>
        <w:t>Erprobung innovativer Maßnahmen und Implementierung erfolgreicher Modelle</w:t>
      </w:r>
    </w:p>
    <w:p w:rsidR="005A5386" w:rsidRPr="005A5386" w:rsidRDefault="005A5386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6620B4" w:rsidRPr="005A5386" w:rsidRDefault="005A5386" w:rsidP="005A5386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Zuwendungsvoraussetzung</w:t>
      </w:r>
    </w:p>
    <w:p w:rsidR="006620B4" w:rsidRPr="005A5386" w:rsidRDefault="006620B4" w:rsidP="005A5386">
      <w:pPr>
        <w:jc w:val="both"/>
        <w:rPr>
          <w:rFonts w:ascii="Segoe UI" w:hAnsi="Segoe UI" w:cs="Segoe UI"/>
          <w:b/>
          <w:sz w:val="22"/>
          <w:szCs w:val="22"/>
        </w:rPr>
      </w:pPr>
    </w:p>
    <w:p w:rsidR="00B34043" w:rsidRPr="005A5386" w:rsidRDefault="00B34043" w:rsidP="005A5386">
      <w:pPr>
        <w:jc w:val="both"/>
        <w:rPr>
          <w:rFonts w:ascii="Segoe UI" w:hAnsi="Segoe UI" w:cs="Segoe UI"/>
          <w:sz w:val="22"/>
          <w:szCs w:val="22"/>
        </w:rPr>
      </w:pPr>
      <w:r w:rsidRPr="005A5386">
        <w:rPr>
          <w:rFonts w:ascii="Segoe UI" w:hAnsi="Segoe UI" w:cs="Segoe UI"/>
          <w:sz w:val="22"/>
          <w:szCs w:val="22"/>
        </w:rPr>
        <w:t>Interessierte Träger s</w:t>
      </w:r>
      <w:r w:rsidR="009E4D72" w:rsidRPr="005A5386">
        <w:rPr>
          <w:rFonts w:ascii="Segoe UI" w:hAnsi="Segoe UI" w:cs="Segoe UI"/>
          <w:sz w:val="22"/>
          <w:szCs w:val="22"/>
        </w:rPr>
        <w:t xml:space="preserve">ind gehalten, bis zum </w:t>
      </w:r>
      <w:r w:rsidR="0068486D">
        <w:rPr>
          <w:rFonts w:ascii="Segoe UI" w:hAnsi="Segoe UI" w:cs="Segoe UI"/>
          <w:sz w:val="22"/>
          <w:szCs w:val="22"/>
        </w:rPr>
        <w:t>12</w:t>
      </w:r>
      <w:r w:rsidR="00FD018F">
        <w:rPr>
          <w:rFonts w:ascii="Segoe UI" w:hAnsi="Segoe UI" w:cs="Segoe UI"/>
          <w:sz w:val="22"/>
          <w:szCs w:val="22"/>
        </w:rPr>
        <w:t>.</w:t>
      </w:r>
      <w:r w:rsidR="0068486D">
        <w:rPr>
          <w:rFonts w:ascii="Segoe UI" w:hAnsi="Segoe UI" w:cs="Segoe UI"/>
          <w:sz w:val="22"/>
          <w:szCs w:val="22"/>
        </w:rPr>
        <w:t>08</w:t>
      </w:r>
      <w:r w:rsidR="00FD018F" w:rsidRPr="0068486D">
        <w:rPr>
          <w:rFonts w:ascii="Segoe UI" w:hAnsi="Segoe UI" w:cs="Segoe UI"/>
          <w:sz w:val="22"/>
          <w:szCs w:val="22"/>
        </w:rPr>
        <w:t>.20</w:t>
      </w:r>
      <w:r w:rsidR="006A6BF0" w:rsidRPr="0068486D">
        <w:rPr>
          <w:rFonts w:ascii="Segoe UI" w:hAnsi="Segoe UI" w:cs="Segoe UI"/>
          <w:sz w:val="22"/>
          <w:szCs w:val="22"/>
        </w:rPr>
        <w:t>2</w:t>
      </w:r>
      <w:r w:rsidR="001757FC">
        <w:rPr>
          <w:rFonts w:ascii="Segoe UI" w:hAnsi="Segoe UI" w:cs="Segoe UI"/>
          <w:sz w:val="22"/>
          <w:szCs w:val="22"/>
        </w:rPr>
        <w:t>4</w:t>
      </w:r>
      <w:r w:rsidR="006A6BF0" w:rsidRPr="0068486D">
        <w:rPr>
          <w:rFonts w:ascii="Segoe UI" w:hAnsi="Segoe UI" w:cs="Segoe UI"/>
          <w:sz w:val="22"/>
          <w:szCs w:val="22"/>
        </w:rPr>
        <w:t xml:space="preserve"> </w:t>
      </w:r>
      <w:r w:rsidRPr="005A5386">
        <w:rPr>
          <w:rFonts w:ascii="Segoe UI" w:hAnsi="Segoe UI" w:cs="Segoe UI"/>
          <w:sz w:val="22"/>
          <w:szCs w:val="22"/>
        </w:rPr>
        <w:t xml:space="preserve">eine Beschreibung ihres Vorhabens einschließlich eines Kosten- und Finanzierungsplanes einzureichen. Mit der Förderung ist eine </w:t>
      </w:r>
      <w:r w:rsidR="00EB62AE" w:rsidRPr="005A5386">
        <w:rPr>
          <w:rFonts w:ascii="Segoe UI" w:hAnsi="Segoe UI" w:cs="Segoe UI"/>
          <w:sz w:val="22"/>
          <w:szCs w:val="22"/>
        </w:rPr>
        <w:t>Beteiligung an festgelegten Erhebungen, Evaluationen und Berichtspflichten</w:t>
      </w:r>
      <w:r w:rsidRPr="005A5386">
        <w:rPr>
          <w:rFonts w:ascii="Segoe UI" w:hAnsi="Segoe UI" w:cs="Segoe UI"/>
          <w:sz w:val="22"/>
          <w:szCs w:val="22"/>
        </w:rPr>
        <w:t xml:space="preserve"> verbunden</w:t>
      </w:r>
      <w:r w:rsidR="00EB62AE" w:rsidRPr="005A5386">
        <w:rPr>
          <w:rFonts w:ascii="Segoe UI" w:hAnsi="Segoe UI" w:cs="Segoe UI"/>
          <w:sz w:val="22"/>
          <w:szCs w:val="22"/>
        </w:rPr>
        <w:t>. Die Bedingungen und Auflagen des Landes einschließlich der Prüfungerechte des Bundesrechnungshofes und des Thüringer Rechnungshofes sind einzuhalten.</w:t>
      </w:r>
      <w:r w:rsidR="005A5386">
        <w:rPr>
          <w:rFonts w:ascii="Segoe UI" w:hAnsi="Segoe UI" w:cs="Segoe UI"/>
          <w:sz w:val="22"/>
          <w:szCs w:val="22"/>
        </w:rPr>
        <w:t xml:space="preserve"> </w:t>
      </w:r>
      <w:r w:rsidR="00EB62AE" w:rsidRPr="005A5386">
        <w:rPr>
          <w:rFonts w:ascii="Segoe UI" w:hAnsi="Segoe UI" w:cs="Segoe UI"/>
          <w:sz w:val="22"/>
          <w:szCs w:val="22"/>
        </w:rPr>
        <w:t xml:space="preserve">Zuwendungsempfänger </w:t>
      </w:r>
      <w:r w:rsidR="004814FE" w:rsidRPr="005A5386">
        <w:rPr>
          <w:rFonts w:ascii="Segoe UI" w:hAnsi="Segoe UI" w:cs="Segoe UI"/>
          <w:sz w:val="22"/>
          <w:szCs w:val="22"/>
        </w:rPr>
        <w:t xml:space="preserve">sollen sich bei der Vergütung ihrer Fachkräfte an den </w:t>
      </w:r>
      <w:r w:rsidR="00EB62AE" w:rsidRPr="005A5386">
        <w:rPr>
          <w:rFonts w:ascii="Segoe UI" w:hAnsi="Segoe UI" w:cs="Segoe UI"/>
          <w:sz w:val="22"/>
          <w:szCs w:val="22"/>
        </w:rPr>
        <w:t>Tarifvertr</w:t>
      </w:r>
      <w:r w:rsidR="004814FE" w:rsidRPr="005A5386">
        <w:rPr>
          <w:rFonts w:ascii="Segoe UI" w:hAnsi="Segoe UI" w:cs="Segoe UI"/>
          <w:sz w:val="22"/>
          <w:szCs w:val="22"/>
        </w:rPr>
        <w:t xml:space="preserve">ägen </w:t>
      </w:r>
      <w:r w:rsidR="00EB62AE" w:rsidRPr="005A5386">
        <w:rPr>
          <w:rFonts w:ascii="Segoe UI" w:hAnsi="Segoe UI" w:cs="Segoe UI"/>
          <w:sz w:val="22"/>
          <w:szCs w:val="22"/>
        </w:rPr>
        <w:t>öffentlicher Dienst (TVöD</w:t>
      </w:r>
      <w:r w:rsidR="004814FE" w:rsidRPr="005A5386">
        <w:rPr>
          <w:rFonts w:ascii="Segoe UI" w:hAnsi="Segoe UI" w:cs="Segoe UI"/>
          <w:sz w:val="22"/>
          <w:szCs w:val="22"/>
        </w:rPr>
        <w:t>, TV-L</w:t>
      </w:r>
      <w:r w:rsidR="00EB62AE" w:rsidRPr="005A5386">
        <w:rPr>
          <w:rFonts w:ascii="Segoe UI" w:hAnsi="Segoe UI" w:cs="Segoe UI"/>
          <w:sz w:val="22"/>
          <w:szCs w:val="22"/>
        </w:rPr>
        <w:t>)</w:t>
      </w:r>
      <w:r w:rsidR="004814FE" w:rsidRPr="005A5386">
        <w:rPr>
          <w:rFonts w:ascii="Segoe UI" w:hAnsi="Segoe UI" w:cs="Segoe UI"/>
          <w:sz w:val="22"/>
          <w:szCs w:val="22"/>
        </w:rPr>
        <w:t xml:space="preserve"> orientieren. </w:t>
      </w:r>
      <w:r w:rsidRPr="005A5386">
        <w:rPr>
          <w:rFonts w:ascii="Segoe UI" w:hAnsi="Segoe UI" w:cs="Segoe UI"/>
          <w:sz w:val="22"/>
          <w:szCs w:val="22"/>
        </w:rPr>
        <w:t>Förderfähige Ausgaben sind Personal</w:t>
      </w:r>
      <w:r w:rsidR="005A5386">
        <w:rPr>
          <w:rFonts w:ascii="Segoe UI" w:hAnsi="Segoe UI" w:cs="Segoe UI"/>
          <w:sz w:val="22"/>
          <w:szCs w:val="22"/>
        </w:rPr>
        <w:t>-</w:t>
      </w:r>
      <w:r w:rsidRPr="005A5386">
        <w:rPr>
          <w:rFonts w:ascii="Segoe UI" w:hAnsi="Segoe UI" w:cs="Segoe UI"/>
          <w:sz w:val="22"/>
          <w:szCs w:val="22"/>
        </w:rPr>
        <w:t xml:space="preserve"> und Sachausgaben. Der Anschaffungswert des einzelnen Gegenstandes darf </w:t>
      </w:r>
      <w:r w:rsidR="00D67C7F">
        <w:rPr>
          <w:rFonts w:ascii="Segoe UI" w:hAnsi="Segoe UI" w:cs="Segoe UI"/>
          <w:sz w:val="22"/>
          <w:szCs w:val="22"/>
        </w:rPr>
        <w:t>800</w:t>
      </w:r>
      <w:r w:rsidRPr="005A5386">
        <w:rPr>
          <w:rFonts w:ascii="Segoe UI" w:hAnsi="Segoe UI" w:cs="Segoe UI"/>
          <w:sz w:val="22"/>
          <w:szCs w:val="22"/>
        </w:rPr>
        <w:t xml:space="preserve">€ </w:t>
      </w:r>
      <w:r w:rsidR="00261828">
        <w:rPr>
          <w:rFonts w:ascii="Segoe UI" w:hAnsi="Segoe UI" w:cs="Segoe UI"/>
          <w:sz w:val="22"/>
          <w:szCs w:val="22"/>
        </w:rPr>
        <w:t xml:space="preserve">netto </w:t>
      </w:r>
      <w:r w:rsidRPr="005A5386">
        <w:rPr>
          <w:rFonts w:ascii="Segoe UI" w:hAnsi="Segoe UI" w:cs="Segoe UI"/>
          <w:sz w:val="22"/>
          <w:szCs w:val="22"/>
        </w:rPr>
        <w:t>nicht übersteigen.</w:t>
      </w:r>
    </w:p>
    <w:p w:rsidR="006620B4" w:rsidRPr="005A5386" w:rsidRDefault="006620B4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902724" w:rsidRDefault="005A5386" w:rsidP="005A5386">
      <w:pPr>
        <w:jc w:val="both"/>
        <w:rPr>
          <w:rFonts w:ascii="Segoe UI" w:hAnsi="Segoe UI" w:cs="Segoe UI"/>
          <w:sz w:val="22"/>
          <w:szCs w:val="22"/>
        </w:rPr>
      </w:pPr>
      <w:r w:rsidRPr="005A5386">
        <w:rPr>
          <w:rFonts w:ascii="Segoe UI" w:hAnsi="Segoe UI" w:cs="Segoe UI"/>
          <w:sz w:val="22"/>
          <w:szCs w:val="22"/>
        </w:rPr>
        <w:t>Die</w:t>
      </w:r>
      <w:r w:rsidR="00B34043" w:rsidRPr="005A5386">
        <w:rPr>
          <w:rFonts w:ascii="Segoe UI" w:hAnsi="Segoe UI" w:cs="Segoe UI"/>
          <w:sz w:val="22"/>
          <w:szCs w:val="22"/>
        </w:rPr>
        <w:t xml:space="preserve"> schriftliche Antragsstellung </w:t>
      </w:r>
      <w:r w:rsidRPr="005A5386">
        <w:rPr>
          <w:rFonts w:ascii="Segoe UI" w:hAnsi="Segoe UI" w:cs="Segoe UI"/>
          <w:sz w:val="22"/>
          <w:szCs w:val="22"/>
        </w:rPr>
        <w:t xml:space="preserve">ist </w:t>
      </w:r>
      <w:r w:rsidR="00B34043" w:rsidRPr="005A5386">
        <w:rPr>
          <w:rFonts w:ascii="Segoe UI" w:hAnsi="Segoe UI" w:cs="Segoe UI"/>
          <w:sz w:val="22"/>
          <w:szCs w:val="22"/>
        </w:rPr>
        <w:t>bis z</w:t>
      </w:r>
      <w:r w:rsidR="009E4D72" w:rsidRPr="005A5386">
        <w:rPr>
          <w:rFonts w:ascii="Segoe UI" w:hAnsi="Segoe UI" w:cs="Segoe UI"/>
          <w:sz w:val="22"/>
          <w:szCs w:val="22"/>
        </w:rPr>
        <w:t xml:space="preserve">um </w:t>
      </w:r>
      <w:r w:rsidR="00D67C7F">
        <w:rPr>
          <w:rFonts w:ascii="Segoe UI" w:hAnsi="Segoe UI" w:cs="Segoe UI"/>
          <w:b/>
          <w:sz w:val="22"/>
          <w:szCs w:val="22"/>
        </w:rPr>
        <w:t>1</w:t>
      </w:r>
      <w:r w:rsidR="00D90CBB">
        <w:rPr>
          <w:rFonts w:ascii="Segoe UI" w:hAnsi="Segoe UI" w:cs="Segoe UI"/>
          <w:b/>
          <w:sz w:val="22"/>
          <w:szCs w:val="22"/>
        </w:rPr>
        <w:t>2</w:t>
      </w:r>
      <w:r w:rsidR="0068486D">
        <w:rPr>
          <w:rFonts w:ascii="Segoe UI" w:hAnsi="Segoe UI" w:cs="Segoe UI"/>
          <w:b/>
          <w:sz w:val="22"/>
          <w:szCs w:val="22"/>
        </w:rPr>
        <w:t>.08.202</w:t>
      </w:r>
      <w:r w:rsidR="001757FC">
        <w:rPr>
          <w:rFonts w:ascii="Segoe UI" w:hAnsi="Segoe UI" w:cs="Segoe UI"/>
          <w:b/>
          <w:sz w:val="22"/>
          <w:szCs w:val="22"/>
        </w:rPr>
        <w:t>4</w:t>
      </w:r>
      <w:r w:rsidRPr="005A5386">
        <w:rPr>
          <w:rFonts w:ascii="Segoe UI" w:hAnsi="Segoe UI" w:cs="Segoe UI"/>
          <w:sz w:val="22"/>
          <w:szCs w:val="22"/>
        </w:rPr>
        <w:t xml:space="preserve"> unter Beifügung eines einschlägigen Kosten- und Finanzierungsplanes an das </w:t>
      </w:r>
      <w:r w:rsidRPr="005A5386">
        <w:rPr>
          <w:rFonts w:ascii="Segoe UI" w:hAnsi="Segoe UI" w:cs="Segoe UI"/>
          <w:b/>
          <w:sz w:val="22"/>
          <w:szCs w:val="22"/>
        </w:rPr>
        <w:t xml:space="preserve">Landratsamt Schmalkalden-Meiningen, Fachdienst Jugend, </w:t>
      </w:r>
      <w:r w:rsidR="00D67C7F">
        <w:rPr>
          <w:rFonts w:ascii="Segoe UI" w:hAnsi="Segoe UI" w:cs="Segoe UI"/>
          <w:b/>
          <w:sz w:val="22"/>
          <w:szCs w:val="22"/>
        </w:rPr>
        <w:t>Frau Coburger</w:t>
      </w:r>
      <w:r w:rsidRPr="005A5386">
        <w:rPr>
          <w:rFonts w:ascii="Segoe UI" w:hAnsi="Segoe UI" w:cs="Segoe UI"/>
          <w:b/>
          <w:sz w:val="22"/>
          <w:szCs w:val="22"/>
        </w:rPr>
        <w:t xml:space="preserve">, </w:t>
      </w:r>
      <w:proofErr w:type="spellStart"/>
      <w:r w:rsidR="00B34043" w:rsidRPr="005A5386">
        <w:rPr>
          <w:rFonts w:ascii="Segoe UI" w:hAnsi="Segoe UI" w:cs="Segoe UI"/>
          <w:b/>
          <w:sz w:val="22"/>
          <w:szCs w:val="22"/>
        </w:rPr>
        <w:t>Obertshäuser</w:t>
      </w:r>
      <w:proofErr w:type="spellEnd"/>
      <w:r w:rsidR="00B34043" w:rsidRPr="005A5386">
        <w:rPr>
          <w:rFonts w:ascii="Segoe UI" w:hAnsi="Segoe UI" w:cs="Segoe UI"/>
          <w:b/>
          <w:sz w:val="22"/>
          <w:szCs w:val="22"/>
        </w:rPr>
        <w:t xml:space="preserve"> Platz 1</w:t>
      </w:r>
      <w:r w:rsidRPr="005A5386">
        <w:rPr>
          <w:rFonts w:ascii="Segoe UI" w:hAnsi="Segoe UI" w:cs="Segoe UI"/>
          <w:b/>
          <w:sz w:val="22"/>
          <w:szCs w:val="22"/>
        </w:rPr>
        <w:t xml:space="preserve"> in </w:t>
      </w:r>
      <w:r w:rsidR="00B34043" w:rsidRPr="005A5386">
        <w:rPr>
          <w:rFonts w:ascii="Segoe UI" w:hAnsi="Segoe UI" w:cs="Segoe UI"/>
          <w:b/>
          <w:sz w:val="22"/>
          <w:szCs w:val="22"/>
        </w:rPr>
        <w:t>98617 Meiningen</w:t>
      </w:r>
      <w:r w:rsidRPr="005A5386">
        <w:rPr>
          <w:rFonts w:ascii="Segoe UI" w:hAnsi="Segoe UI" w:cs="Segoe UI"/>
          <w:sz w:val="22"/>
          <w:szCs w:val="22"/>
        </w:rPr>
        <w:t xml:space="preserve"> zu richten.</w:t>
      </w:r>
      <w:r w:rsidR="00056BEE">
        <w:rPr>
          <w:rFonts w:ascii="Segoe UI" w:hAnsi="Segoe UI" w:cs="Segoe UI"/>
          <w:sz w:val="22"/>
          <w:szCs w:val="22"/>
        </w:rPr>
        <w:t xml:space="preserve"> Ein Vordruck für einen Kosten- und Finanzierungsplan kann </w:t>
      </w:r>
      <w:r w:rsidR="0055452F">
        <w:rPr>
          <w:rFonts w:ascii="Segoe UI" w:hAnsi="Segoe UI" w:cs="Segoe UI"/>
          <w:sz w:val="22"/>
          <w:szCs w:val="22"/>
        </w:rPr>
        <w:t>unter dem Link ….. heruntergeladen werden.</w:t>
      </w:r>
    </w:p>
    <w:p w:rsidR="00580A90" w:rsidRDefault="00580A90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FD018F" w:rsidRDefault="00FD018F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056BEE" w:rsidRDefault="00056BEE" w:rsidP="005A5386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992"/>
        <w:gridCol w:w="4246"/>
      </w:tblGrid>
      <w:tr w:rsidR="00056BEE" w:rsidRPr="00056BEE" w:rsidTr="00BD5867"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56BEE">
              <w:rPr>
                <w:rFonts w:ascii="Segoe UI" w:hAnsi="Segoe UI" w:cs="Segoe UI"/>
                <w:sz w:val="16"/>
                <w:szCs w:val="16"/>
              </w:rPr>
              <w:lastRenderedPageBreak/>
              <w:t>Name, Anschrift des Trägers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56BEE">
              <w:rPr>
                <w:rFonts w:ascii="Segoe UI" w:hAnsi="Segoe UI" w:cs="Segoe UI"/>
                <w:sz w:val="16"/>
                <w:szCs w:val="16"/>
              </w:rPr>
              <w:t>Ort, Datum</w:t>
            </w:r>
          </w:p>
        </w:tc>
      </w:tr>
      <w:tr w:rsidR="00056BEE" w:rsidTr="00BD5867"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46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56BEE" w:rsidTr="00BD5867"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56BEE" w:rsidTr="00BD5867"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56BEE" w:rsidTr="00BD5867"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46" w:type="dxa"/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056BEE" w:rsidRDefault="00056BEE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056BEE" w:rsidRDefault="00056BEE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237083" w:rsidRDefault="00237083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237083" w:rsidRDefault="00237083" w:rsidP="005A5386">
      <w:pPr>
        <w:jc w:val="both"/>
        <w:rPr>
          <w:rFonts w:ascii="Segoe UI" w:hAnsi="Segoe UI" w:cs="Segoe UI"/>
          <w:sz w:val="22"/>
          <w:szCs w:val="22"/>
        </w:rPr>
      </w:pPr>
    </w:p>
    <w:p w:rsidR="00F80E51" w:rsidRDefault="00F80E51" w:rsidP="005A5386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Antrag auf Förderung für die Durchführung von Maßnahmen im Rahmen der </w:t>
      </w:r>
      <w:r w:rsidR="00056BEE">
        <w:rPr>
          <w:rFonts w:ascii="Segoe UI" w:hAnsi="Segoe UI" w:cs="Segoe UI"/>
          <w:b/>
        </w:rPr>
        <w:t xml:space="preserve">Bundesstiftung „Frühe Hilfen“ </w:t>
      </w:r>
    </w:p>
    <w:p w:rsidR="00056BEE" w:rsidRDefault="00056BEE" w:rsidP="005A5386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Kosten- und Finanzierungsplan</w:t>
      </w:r>
      <w:r w:rsidR="00F030D8">
        <w:rPr>
          <w:rFonts w:ascii="Segoe UI" w:hAnsi="Segoe UI" w:cs="Segoe UI"/>
          <w:b/>
        </w:rPr>
        <w:t xml:space="preserve"> 202</w:t>
      </w:r>
      <w:r w:rsidR="002F759C">
        <w:rPr>
          <w:rFonts w:ascii="Segoe UI" w:hAnsi="Segoe UI" w:cs="Segoe UI"/>
          <w:b/>
        </w:rPr>
        <w:t>5</w:t>
      </w:r>
    </w:p>
    <w:p w:rsidR="00056BEE" w:rsidRDefault="00056BEE" w:rsidP="005A5386">
      <w:pPr>
        <w:jc w:val="both"/>
        <w:rPr>
          <w:rFonts w:ascii="Segoe UI" w:hAnsi="Segoe UI" w:cs="Segoe UI"/>
          <w:b/>
        </w:rPr>
      </w:pPr>
    </w:p>
    <w:p w:rsidR="00237083" w:rsidRDefault="00237083" w:rsidP="005A5386">
      <w:pPr>
        <w:jc w:val="both"/>
        <w:rPr>
          <w:rFonts w:ascii="Segoe UI" w:hAnsi="Segoe UI" w:cs="Segoe U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8"/>
        <w:gridCol w:w="2262"/>
      </w:tblGrid>
      <w:tr w:rsidR="00056BEE" w:rsidRPr="00056BEE" w:rsidTr="00237083">
        <w:tc>
          <w:tcPr>
            <w:tcW w:w="6798" w:type="dxa"/>
          </w:tcPr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056BEE" w:rsidRDefault="00056BEE" w:rsidP="005A5386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056BEE">
              <w:rPr>
                <w:rFonts w:ascii="Segoe UI" w:hAnsi="Segoe UI" w:cs="Segoe UI"/>
                <w:b/>
                <w:sz w:val="22"/>
                <w:szCs w:val="22"/>
              </w:rPr>
              <w:t>Gegenstand</w:t>
            </w:r>
          </w:p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056BEE">
              <w:rPr>
                <w:rFonts w:ascii="Segoe UI" w:hAnsi="Segoe UI" w:cs="Segoe UI"/>
                <w:b/>
                <w:sz w:val="22"/>
                <w:szCs w:val="22"/>
              </w:rPr>
              <w:t>Höhe</w:t>
            </w:r>
            <w:r w:rsidR="0012649F">
              <w:rPr>
                <w:rFonts w:ascii="Segoe UI" w:hAnsi="Segoe UI" w:cs="Segoe UI"/>
                <w:b/>
                <w:sz w:val="22"/>
                <w:szCs w:val="22"/>
              </w:rPr>
              <w:t xml:space="preserve"> (€)</w:t>
            </w:r>
          </w:p>
        </w:tc>
      </w:tr>
      <w:tr w:rsidR="00056BEE" w:rsidTr="00237083">
        <w:tc>
          <w:tcPr>
            <w:tcW w:w="6798" w:type="dxa"/>
            <w:tcBorders>
              <w:bottom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6BEE">
              <w:rPr>
                <w:rFonts w:ascii="Segoe UI" w:hAnsi="Segoe UI" w:cs="Segoe UI"/>
                <w:b/>
                <w:sz w:val="20"/>
                <w:szCs w:val="20"/>
              </w:rPr>
              <w:t>Personalkosten gesamt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56BEE">
              <w:rPr>
                <w:rFonts w:ascii="Segoe UI" w:hAnsi="Segoe UI" w:cs="Segoe UI"/>
                <w:sz w:val="16"/>
                <w:szCs w:val="16"/>
              </w:rPr>
              <w:t>(Orientierung an den Tarifverträgen öffentlicher Dienst – TVöD, TV-L)</w:t>
            </w:r>
            <w:r>
              <w:rPr>
                <w:rFonts w:ascii="Segoe UI" w:hAnsi="Segoe UI" w:cs="Segoe UI"/>
                <w:sz w:val="20"/>
                <w:szCs w:val="20"/>
              </w:rPr>
              <w:t>, davon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  <w:bottom w:val="nil"/>
            </w:tcBorders>
          </w:tcPr>
          <w:p w:rsidR="00056BEE" w:rsidRDefault="00056BEE" w:rsidP="00056BE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</w:tcBorders>
          </w:tcPr>
          <w:p w:rsidR="00056BEE" w:rsidRDefault="00056BEE" w:rsidP="00056BE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bottom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6BEE">
              <w:rPr>
                <w:rFonts w:ascii="Segoe UI" w:hAnsi="Segoe UI" w:cs="Segoe UI"/>
                <w:b/>
                <w:sz w:val="20"/>
                <w:szCs w:val="20"/>
              </w:rPr>
              <w:t>Honorarkosten gesamt</w:t>
            </w:r>
            <w:r>
              <w:rPr>
                <w:rFonts w:ascii="Segoe UI" w:hAnsi="Segoe UI" w:cs="Segoe UI"/>
                <w:sz w:val="20"/>
                <w:szCs w:val="20"/>
              </w:rPr>
              <w:t>, davon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6BEE" w:rsidTr="00237083">
        <w:tc>
          <w:tcPr>
            <w:tcW w:w="6798" w:type="dxa"/>
            <w:tcBorders>
              <w:bottom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56BEE">
              <w:rPr>
                <w:rFonts w:ascii="Segoe UI" w:hAnsi="Segoe UI" w:cs="Segoe UI"/>
                <w:b/>
                <w:sz w:val="20"/>
                <w:szCs w:val="20"/>
              </w:rPr>
              <w:t>Sachkosten gesamt</w:t>
            </w:r>
            <w:r w:rsidRPr="00056BEE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davon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RPr="005E4077" w:rsidTr="00237083">
        <w:tc>
          <w:tcPr>
            <w:tcW w:w="6798" w:type="dxa"/>
            <w:tcBorders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  <w:bottom w:val="nil"/>
            </w:tcBorders>
          </w:tcPr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Bürobedarf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RPr="005E4077" w:rsidTr="00237083">
        <w:tc>
          <w:tcPr>
            <w:tcW w:w="6798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  <w:bottom w:val="nil"/>
            </w:tcBorders>
          </w:tcPr>
          <w:p w:rsidR="00056BEE" w:rsidRPr="00056BEE" w:rsidRDefault="00056BEE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Fahrtkosten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RPr="005E4077" w:rsidTr="00237083">
        <w:tc>
          <w:tcPr>
            <w:tcW w:w="6798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6BEE" w:rsidTr="00237083">
        <w:tc>
          <w:tcPr>
            <w:tcW w:w="6798" w:type="dxa"/>
            <w:tcBorders>
              <w:top w:val="nil"/>
              <w:bottom w:val="nil"/>
            </w:tcBorders>
          </w:tcPr>
          <w:p w:rsidR="00056BEE" w:rsidRPr="00056BEE" w:rsidRDefault="00237083" w:rsidP="00056BE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Fort- und Weiterbildung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056BEE" w:rsidRDefault="00056BEE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RPr="005E4077" w:rsidTr="00237083">
        <w:tc>
          <w:tcPr>
            <w:tcW w:w="6798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E4077" w:rsidTr="00237083">
        <w:tc>
          <w:tcPr>
            <w:tcW w:w="6798" w:type="dxa"/>
            <w:tcBorders>
              <w:top w:val="nil"/>
              <w:bottom w:val="nil"/>
            </w:tcBorders>
          </w:tcPr>
          <w:p w:rsidR="005E4077" w:rsidRPr="005E4077" w:rsidRDefault="005E4077" w:rsidP="005E407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Öffentlichkeitsarbeit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E4077" w:rsidRDefault="005E4077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RPr="005E4077" w:rsidTr="00237083">
        <w:tc>
          <w:tcPr>
            <w:tcW w:w="6798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E4077" w:rsidTr="00237083">
        <w:tc>
          <w:tcPr>
            <w:tcW w:w="6798" w:type="dxa"/>
            <w:tcBorders>
              <w:top w:val="nil"/>
            </w:tcBorders>
          </w:tcPr>
          <w:p w:rsidR="005E4077" w:rsidRPr="005E4077" w:rsidRDefault="005E4077" w:rsidP="005E407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sonstiges, und zwar ………………………………………………………………………</w:t>
            </w:r>
          </w:p>
        </w:tc>
        <w:tc>
          <w:tcPr>
            <w:tcW w:w="2262" w:type="dxa"/>
            <w:tcBorders>
              <w:top w:val="nil"/>
            </w:tcBorders>
          </w:tcPr>
          <w:p w:rsidR="005E4077" w:rsidRDefault="005E4077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RPr="005E4077" w:rsidTr="00237083">
        <w:tc>
          <w:tcPr>
            <w:tcW w:w="6798" w:type="dxa"/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E4077">
              <w:rPr>
                <w:rFonts w:ascii="Segoe UI" w:hAnsi="Segoe UI" w:cs="Segoe UI"/>
                <w:b/>
                <w:sz w:val="20"/>
                <w:szCs w:val="20"/>
              </w:rPr>
              <w:t>beantragte Kosten insgesamt</w:t>
            </w:r>
          </w:p>
        </w:tc>
        <w:tc>
          <w:tcPr>
            <w:tcW w:w="2262" w:type="dxa"/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5E4077" w:rsidRDefault="005E4077" w:rsidP="005A5386">
      <w:pPr>
        <w:jc w:val="both"/>
        <w:rPr>
          <w:rFonts w:ascii="Segoe UI" w:hAnsi="Segoe UI" w:cs="Segoe UI"/>
          <w:sz w:val="20"/>
          <w:szCs w:val="20"/>
        </w:rPr>
      </w:pPr>
    </w:p>
    <w:p w:rsidR="005E4077" w:rsidRDefault="005E4077" w:rsidP="005A5386">
      <w:pPr>
        <w:jc w:val="both"/>
        <w:rPr>
          <w:rFonts w:ascii="Segoe UI" w:hAnsi="Segoe UI" w:cs="Segoe UI"/>
          <w:sz w:val="20"/>
          <w:szCs w:val="20"/>
        </w:rPr>
      </w:pPr>
    </w:p>
    <w:p w:rsidR="005E4077" w:rsidRDefault="005E4077" w:rsidP="005A5386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E4077" w:rsidTr="005E4077">
        <w:tc>
          <w:tcPr>
            <w:tcW w:w="4111" w:type="dxa"/>
            <w:tcBorders>
              <w:bottom w:val="dotted" w:sz="4" w:space="0" w:color="auto"/>
            </w:tcBorders>
          </w:tcPr>
          <w:p w:rsidR="005E4077" w:rsidRDefault="005E4077" w:rsidP="005A538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4077" w:rsidTr="005E4077">
        <w:tc>
          <w:tcPr>
            <w:tcW w:w="4111" w:type="dxa"/>
            <w:tcBorders>
              <w:top w:val="dotted" w:sz="4" w:space="0" w:color="auto"/>
            </w:tcBorders>
          </w:tcPr>
          <w:p w:rsidR="005E4077" w:rsidRPr="005E4077" w:rsidRDefault="005E4077" w:rsidP="005A538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Unterschrift, Stempel Träger</w:t>
            </w:r>
          </w:p>
        </w:tc>
      </w:tr>
    </w:tbl>
    <w:p w:rsidR="005E4077" w:rsidRPr="005E4077" w:rsidRDefault="005E4077" w:rsidP="005A5386">
      <w:pPr>
        <w:jc w:val="both"/>
        <w:rPr>
          <w:rFonts w:ascii="Segoe UI" w:hAnsi="Segoe UI" w:cs="Segoe UI"/>
          <w:sz w:val="8"/>
          <w:szCs w:val="8"/>
        </w:rPr>
      </w:pPr>
    </w:p>
    <w:sectPr w:rsidR="005E4077" w:rsidRPr="005E4077" w:rsidSect="00015CB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DDF"/>
    <w:multiLevelType w:val="hybridMultilevel"/>
    <w:tmpl w:val="CD049602"/>
    <w:lvl w:ilvl="0" w:tplc="DED65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5CB1"/>
    <w:rsid w:val="00056BEE"/>
    <w:rsid w:val="0012649F"/>
    <w:rsid w:val="001757FC"/>
    <w:rsid w:val="001C5F00"/>
    <w:rsid w:val="001F7187"/>
    <w:rsid w:val="00237083"/>
    <w:rsid w:val="00261828"/>
    <w:rsid w:val="002B4D92"/>
    <w:rsid w:val="002D3AD7"/>
    <w:rsid w:val="002F759C"/>
    <w:rsid w:val="00301323"/>
    <w:rsid w:val="003F734C"/>
    <w:rsid w:val="00400B83"/>
    <w:rsid w:val="004814FE"/>
    <w:rsid w:val="00496F45"/>
    <w:rsid w:val="004D5C1C"/>
    <w:rsid w:val="004E7491"/>
    <w:rsid w:val="0055452F"/>
    <w:rsid w:val="00555AAC"/>
    <w:rsid w:val="00580A90"/>
    <w:rsid w:val="005A5386"/>
    <w:rsid w:val="005E4077"/>
    <w:rsid w:val="006620B4"/>
    <w:rsid w:val="0068486D"/>
    <w:rsid w:val="00686D9E"/>
    <w:rsid w:val="006A6BF0"/>
    <w:rsid w:val="007D735D"/>
    <w:rsid w:val="007E665E"/>
    <w:rsid w:val="008359E9"/>
    <w:rsid w:val="008D50CE"/>
    <w:rsid w:val="009A2EC5"/>
    <w:rsid w:val="009E4D72"/>
    <w:rsid w:val="00A0193E"/>
    <w:rsid w:val="00AA2876"/>
    <w:rsid w:val="00B34043"/>
    <w:rsid w:val="00B77BDA"/>
    <w:rsid w:val="00BD5867"/>
    <w:rsid w:val="00BF26CE"/>
    <w:rsid w:val="00C45BB9"/>
    <w:rsid w:val="00D67C7F"/>
    <w:rsid w:val="00D83FFA"/>
    <w:rsid w:val="00D90CBB"/>
    <w:rsid w:val="00EB62AE"/>
    <w:rsid w:val="00F030D8"/>
    <w:rsid w:val="00F07733"/>
    <w:rsid w:val="00F15015"/>
    <w:rsid w:val="00F80E51"/>
    <w:rsid w:val="00FB67A1"/>
    <w:rsid w:val="00FD018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DDA8-5A4D-4F18-9B10-A513089A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62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C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C1C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05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sandra.paula</dc:creator>
  <cp:lastModifiedBy>Yvonne Krosse</cp:lastModifiedBy>
  <cp:revision>6</cp:revision>
  <cp:lastPrinted>2019-07-08T11:32:00Z</cp:lastPrinted>
  <dcterms:created xsi:type="dcterms:W3CDTF">2024-06-19T10:34:00Z</dcterms:created>
  <dcterms:modified xsi:type="dcterms:W3CDTF">2024-06-20T10:15:00Z</dcterms:modified>
</cp:coreProperties>
</file>